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Content>
        <w:p w14:paraId="104225A3" w14:textId="42C96189" w:rsidR="00A21DC3" w:rsidRPr="00A708CD" w:rsidRDefault="00EC07FC"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C377C2">
      <w:pPr>
        <w:pStyle w:val="Default"/>
        <w:tabs>
          <w:tab w:val="left" w:pos="187"/>
          <w:tab w:val="left" w:pos="547"/>
          <w:tab w:val="left" w:pos="907"/>
          <w:tab w:val="left" w:pos="1267"/>
        </w:tabs>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on the basis of the information made available by the State.</w:t>
      </w:r>
    </w:p>
    <w:p w14:paraId="4B30FAD3" w14:textId="77777777" w:rsidR="00C377C2" w:rsidRPr="00A708CD" w:rsidRDefault="00C377C2" w:rsidP="00C377C2">
      <w:pPr>
        <w:tabs>
          <w:tab w:val="left" w:pos="187"/>
          <w:tab w:val="left" w:pos="547"/>
          <w:tab w:val="left" w:pos="907"/>
          <w:tab w:val="left" w:pos="1267"/>
        </w:tabs>
        <w:jc w:val="both"/>
        <w:rPr>
          <w:rFonts w:ascii="Times New Roman" w:hAnsi="Times New Roman"/>
          <w:szCs w:val="24"/>
        </w:rPr>
      </w:pP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an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5D87D258"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7A31A4AF" w:rsidR="0020054F" w:rsidRPr="00A708CD" w:rsidRDefault="0020054F"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78B1B0AB" w14:textId="77777777" w:rsidR="0020054F" w:rsidRPr="00A708CD" w:rsidRDefault="0020054F" w:rsidP="00C377C2">
      <w:pPr>
        <w:jc w:val="both"/>
        <w:rPr>
          <w:rFonts w:ascii="Times New Roman" w:hAnsi="Times New Roman"/>
          <w:b/>
          <w:bCs/>
          <w:szCs w:val="24"/>
        </w:rPr>
      </w:pPr>
    </w:p>
    <w:p w14:paraId="524584DD" w14:textId="7ACBD4DA" w:rsidR="00A708CD" w:rsidRDefault="0020054F" w:rsidP="00C377C2">
      <w:pPr>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35AB4249" w14:textId="77777777" w:rsidR="00A708CD" w:rsidRPr="00A708CD" w:rsidRDefault="00A708CD" w:rsidP="00A708CD">
      <w:pPr>
        <w:jc w:val="both"/>
        <w:rPr>
          <w:rFonts w:ascii="Times New Roman" w:hAnsi="Times New Roman"/>
          <w:szCs w:val="24"/>
        </w:rPr>
      </w:pPr>
    </w:p>
    <w:p w14:paraId="5BF192A8" w14:textId="13D38BEA" w:rsidR="0020054F" w:rsidRPr="00A708CD" w:rsidRDefault="0020054F" w:rsidP="00C377C2">
      <w:pPr>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tabulated or a bid abstract made. The opened bid shall be available for public inspection at a reasonable time after bid opening but in any case 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clearly evident on the face of the bid document, the bid shall be corrected to the intended correct bid and may not be withdrawn. Examples of mistakes that may be clearly evident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A mistake is clearly evident on the face of the bid document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makes a determination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bid, or waive the deficiency where it is to the State's advantage to do so.</w:t>
      </w:r>
    </w:p>
    <w:p w14:paraId="3CBFD507" w14:textId="77777777" w:rsidR="004C3BFC" w:rsidRPr="00A708CD" w:rsidRDefault="004C3BFC" w:rsidP="00FA56D8">
      <w:pPr>
        <w:jc w:val="both"/>
        <w:rPr>
          <w:rFonts w:ascii="Times New Roman" w:hAnsi="Times New Roman"/>
          <w:szCs w:val="24"/>
        </w:rPr>
      </w:pPr>
    </w:p>
    <w:p w14:paraId="73335648" w14:textId="265C504D" w:rsidR="004C3BFC" w:rsidRPr="00A708CD" w:rsidRDefault="004C3BFC" w:rsidP="00C377C2">
      <w:pPr>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40D5882A" w14:textId="77777777" w:rsidR="004C3BFC" w:rsidRPr="00A708CD" w:rsidRDefault="004C3BFC" w:rsidP="00C377C2">
      <w:pPr>
        <w:jc w:val="both"/>
        <w:rPr>
          <w:rFonts w:ascii="Times New Roman" w:hAnsi="Times New Roman"/>
          <w:szCs w:val="24"/>
        </w:rPr>
      </w:pPr>
    </w:p>
    <w:p w14:paraId="13820511" w14:textId="4964F345" w:rsidR="004C3BFC" w:rsidRPr="00A708CD" w:rsidRDefault="004C3BFC" w:rsidP="00C377C2">
      <w:pPr>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Before opening of bids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submitting the bid is determined to be nonresponsible. A determination of nonresponsibility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Bids, and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41301A2D" w14:textId="77777777" w:rsidR="009F4A37" w:rsidRPr="00A708CD" w:rsidRDefault="009F4A37" w:rsidP="00FA56D8">
      <w:pPr>
        <w:jc w:val="both"/>
        <w:rPr>
          <w:rFonts w:ascii="Times New Roman" w:hAnsi="Times New Roman"/>
          <w:szCs w:val="24"/>
        </w:rPr>
      </w:pPr>
    </w:p>
    <w:p w14:paraId="79D593AF" w14:textId="5FEDCF21" w:rsidR="0049382C" w:rsidRPr="00A708CD" w:rsidRDefault="0049382C" w:rsidP="00C377C2">
      <w:pPr>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FE37747" w14:textId="77777777" w:rsidR="0049382C" w:rsidRPr="00A708CD" w:rsidRDefault="0049382C" w:rsidP="00C377C2">
      <w:pPr>
        <w:spacing w:after="24"/>
        <w:jc w:val="both"/>
        <w:rPr>
          <w:rFonts w:ascii="Times New Roman" w:hAnsi="Times New Roman"/>
          <w:szCs w:val="24"/>
        </w:rPr>
      </w:pPr>
    </w:p>
    <w:p w14:paraId="35C5F240" w14:textId="47BD2FE6" w:rsidR="0049382C" w:rsidRPr="00A708CD" w:rsidRDefault="0049382C" w:rsidP="00C377C2">
      <w:pPr>
        <w:spacing w:after="24"/>
        <w:jc w:val="both"/>
        <w:rPr>
          <w:rFonts w:ascii="Times New Roman" w:hAnsi="Times New Roman"/>
          <w:szCs w:val="24"/>
        </w:rPr>
      </w:pPr>
      <w:r w:rsidRPr="00A708CD">
        <w:rPr>
          <w:rFonts w:ascii="Times New Roman" w:hAnsi="Times New Roman"/>
          <w:szCs w:val="24"/>
        </w:rPr>
        <w:t>A bid protest must be in writing and filed with the procurement officer. Oral objections, whether or not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761C69">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E5906" w14:textId="77777777" w:rsidR="00761C69" w:rsidRDefault="00761C69" w:rsidP="00180713">
      <w:r>
        <w:separator/>
      </w:r>
    </w:p>
  </w:endnote>
  <w:endnote w:type="continuationSeparator" w:id="0">
    <w:p w14:paraId="403C675E" w14:textId="77777777" w:rsidR="00761C69" w:rsidRDefault="00761C69" w:rsidP="00180713">
      <w:r>
        <w:continuationSeparator/>
      </w:r>
    </w:p>
  </w:endnote>
  <w:endnote w:type="continuationNotice" w:id="1">
    <w:p w14:paraId="527D7E23" w14:textId="77777777" w:rsidR="00761C69" w:rsidRDefault="0076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29T21:00:00Z">
        <w:dateFormat w:val="MM/dd/yyyy"/>
        <w:lid w:val="en-US"/>
        <w:storeMappedDataAs w:val="dateTime"/>
        <w:calendar w:val="gregorian"/>
      </w:date>
    </w:sdtPr>
    <w:sdtContent>
      <w:p w14:paraId="014310A5" w14:textId="152FD83A" w:rsidR="00CC482F" w:rsidRPr="00CC482F" w:rsidRDefault="00B24B80" w:rsidP="00FA56D8">
        <w:pPr>
          <w:suppressAutoHyphens/>
          <w:jc w:val="right"/>
          <w:rPr>
            <w:rFonts w:ascii="Times New Roman" w:hAnsi="Times New Roman"/>
          </w:rPr>
        </w:pPr>
        <w:r>
          <w:rPr>
            <w:rFonts w:ascii="Times New Roman" w:hAnsi="Times New Roman"/>
          </w:rPr>
          <w:t>05/29/2017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8B64" w14:textId="77777777" w:rsidR="00761C69" w:rsidRDefault="00761C69" w:rsidP="00180713">
      <w:r>
        <w:separator/>
      </w:r>
    </w:p>
  </w:footnote>
  <w:footnote w:type="continuationSeparator" w:id="0">
    <w:p w14:paraId="0FA27E5D" w14:textId="77777777" w:rsidR="00761C69" w:rsidRDefault="00761C69" w:rsidP="00180713">
      <w:r>
        <w:continuationSeparator/>
      </w:r>
    </w:p>
  </w:footnote>
  <w:footnote w:type="continuationNotice" w:id="1">
    <w:p w14:paraId="28D8B245" w14:textId="77777777" w:rsidR="00761C69" w:rsidRDefault="00761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5EE79" w14:textId="1F6878B1"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sdt>
      <w:sdtPr>
        <w:rPr>
          <w:rFonts w:ascii="Times New Roman" w:hAnsi="Times New Roman"/>
          <w:szCs w:val="24"/>
        </w:rPr>
        <w:alias w:val="Contract Number"/>
        <w:tag w:val="Contract_x0020_Number"/>
        <w:id w:val="1141300191"/>
        <w:placeholder>
          <w:docPart w:val="5888FE2024B24ECD823A9B0BB1DD37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AE7AAB" w:rsidRPr="00E86237">
          <w:rPr>
            <w:rStyle w:val="PlaceholderText"/>
            <w:rFonts w:ascii="Times New Roman" w:eastAsiaTheme="minorHAnsi" w:hAnsi="Times New Roman"/>
            <w:szCs w:val="24"/>
          </w:rPr>
          <w:t>[Contract Number]</w:t>
        </w:r>
      </w:sdtContent>
    </w:sdt>
  </w:p>
  <w:p w14:paraId="0F8A93D1" w14:textId="43F6993A"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24620975">
    <w:abstractNumId w:val="19"/>
  </w:num>
  <w:num w:numId="2" w16cid:durableId="912004876">
    <w:abstractNumId w:val="4"/>
  </w:num>
  <w:num w:numId="3" w16cid:durableId="365495735">
    <w:abstractNumId w:val="0"/>
  </w:num>
  <w:num w:numId="4" w16cid:durableId="1089812253">
    <w:abstractNumId w:val="9"/>
  </w:num>
  <w:num w:numId="5" w16cid:durableId="306201090">
    <w:abstractNumId w:val="17"/>
  </w:num>
  <w:num w:numId="6" w16cid:durableId="1728994787">
    <w:abstractNumId w:val="7"/>
  </w:num>
  <w:num w:numId="7" w16cid:durableId="1185486680">
    <w:abstractNumId w:val="12"/>
  </w:num>
  <w:num w:numId="8" w16cid:durableId="1514997462">
    <w:abstractNumId w:val="1"/>
  </w:num>
  <w:num w:numId="9" w16cid:durableId="2007321513">
    <w:abstractNumId w:val="8"/>
  </w:num>
  <w:num w:numId="10" w16cid:durableId="89550571">
    <w:abstractNumId w:val="5"/>
  </w:num>
  <w:num w:numId="11" w16cid:durableId="1013610322">
    <w:abstractNumId w:val="10"/>
  </w:num>
  <w:num w:numId="12" w16cid:durableId="2043239417">
    <w:abstractNumId w:val="11"/>
  </w:num>
  <w:num w:numId="13" w16cid:durableId="764619573">
    <w:abstractNumId w:val="6"/>
  </w:num>
  <w:num w:numId="14" w16cid:durableId="2057848267">
    <w:abstractNumId w:val="3"/>
  </w:num>
  <w:num w:numId="15" w16cid:durableId="689255860">
    <w:abstractNumId w:val="14"/>
  </w:num>
  <w:num w:numId="16" w16cid:durableId="2016149782">
    <w:abstractNumId w:val="13"/>
  </w:num>
  <w:num w:numId="17" w16cid:durableId="838428632">
    <w:abstractNumId w:val="18"/>
  </w:num>
  <w:num w:numId="18" w16cid:durableId="18552213">
    <w:abstractNumId w:val="2"/>
  </w:num>
  <w:num w:numId="19" w16cid:durableId="1476096873">
    <w:abstractNumId w:val="20"/>
  </w:num>
  <w:num w:numId="20" w16cid:durableId="1458599650">
    <w:abstractNumId w:val="15"/>
  </w:num>
  <w:num w:numId="21" w16cid:durableId="6708405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MjU2NDA1NLc0NzVR0lEKTi0uzszPAykwqgUARl7N1ywAAAA="/>
  </w:docVars>
  <w:rsids>
    <w:rsidRoot w:val="00893D52"/>
    <w:rsid w:val="00014043"/>
    <w:rsid w:val="00024672"/>
    <w:rsid w:val="00034CB0"/>
    <w:rsid w:val="00036701"/>
    <w:rsid w:val="00092037"/>
    <w:rsid w:val="0009527B"/>
    <w:rsid w:val="000D5429"/>
    <w:rsid w:val="00180713"/>
    <w:rsid w:val="001A5B2C"/>
    <w:rsid w:val="0020054F"/>
    <w:rsid w:val="002143E6"/>
    <w:rsid w:val="00220C92"/>
    <w:rsid w:val="00241492"/>
    <w:rsid w:val="002444DA"/>
    <w:rsid w:val="00271B36"/>
    <w:rsid w:val="002B2A95"/>
    <w:rsid w:val="002C5282"/>
    <w:rsid w:val="003106A5"/>
    <w:rsid w:val="00346C53"/>
    <w:rsid w:val="003B7E5A"/>
    <w:rsid w:val="004910EF"/>
    <w:rsid w:val="0049382C"/>
    <w:rsid w:val="004C3BFC"/>
    <w:rsid w:val="00522351"/>
    <w:rsid w:val="00535814"/>
    <w:rsid w:val="0054277D"/>
    <w:rsid w:val="005E71F9"/>
    <w:rsid w:val="00606C87"/>
    <w:rsid w:val="00626932"/>
    <w:rsid w:val="006272B4"/>
    <w:rsid w:val="006E4486"/>
    <w:rsid w:val="00720306"/>
    <w:rsid w:val="00720641"/>
    <w:rsid w:val="00742DB9"/>
    <w:rsid w:val="00761C69"/>
    <w:rsid w:val="00771E25"/>
    <w:rsid w:val="007A3145"/>
    <w:rsid w:val="007F5F9B"/>
    <w:rsid w:val="00867035"/>
    <w:rsid w:val="00870FC5"/>
    <w:rsid w:val="008907DF"/>
    <w:rsid w:val="00893D52"/>
    <w:rsid w:val="0091027C"/>
    <w:rsid w:val="00923DEE"/>
    <w:rsid w:val="009342A4"/>
    <w:rsid w:val="00954FBF"/>
    <w:rsid w:val="0096767A"/>
    <w:rsid w:val="009F4A37"/>
    <w:rsid w:val="00A21DC3"/>
    <w:rsid w:val="00A42994"/>
    <w:rsid w:val="00A708CD"/>
    <w:rsid w:val="00A87DF6"/>
    <w:rsid w:val="00AD54B7"/>
    <w:rsid w:val="00AE7AAB"/>
    <w:rsid w:val="00AF4142"/>
    <w:rsid w:val="00B24B80"/>
    <w:rsid w:val="00B5016F"/>
    <w:rsid w:val="00BD4ADB"/>
    <w:rsid w:val="00C377C2"/>
    <w:rsid w:val="00C76200"/>
    <w:rsid w:val="00C83D9F"/>
    <w:rsid w:val="00CC482F"/>
    <w:rsid w:val="00DB085D"/>
    <w:rsid w:val="00DC764D"/>
    <w:rsid w:val="00E32B5E"/>
    <w:rsid w:val="00E4391E"/>
    <w:rsid w:val="00E75F31"/>
    <w:rsid w:val="00E86237"/>
    <w:rsid w:val="00E95DCB"/>
    <w:rsid w:val="00EC07FC"/>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F307D"/>
  <w15:chartTrackingRefBased/>
  <w15:docId w15:val="{EC4F61EE-B5BE-4C20-AFB1-5E18F2832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
      <w:docPartPr>
        <w:name w:val="5888FE2024B24ECD823A9B0BB1DD373E"/>
        <w:category>
          <w:name w:val="General"/>
          <w:gallery w:val="placeholder"/>
        </w:category>
        <w:types>
          <w:type w:val="bbPlcHdr"/>
        </w:types>
        <w:behaviors>
          <w:behavior w:val="content"/>
        </w:behaviors>
        <w:guid w:val="{D7CC968B-4687-4D64-A6D2-F6D52535CF8E}"/>
      </w:docPartPr>
      <w:docPartBody>
        <w:p w:rsidR="00331C02" w:rsidRDefault="00331C02">
          <w:pPr>
            <w:pStyle w:val="5888FE2024B24ECD823A9B0BB1DD373E"/>
          </w:pPr>
          <w:r w:rsidRPr="00D825D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95B65"/>
    <w:rsid w:val="000C3C4F"/>
    <w:rsid w:val="000F393B"/>
    <w:rsid w:val="00200A36"/>
    <w:rsid w:val="00331C02"/>
    <w:rsid w:val="003D2B30"/>
    <w:rsid w:val="004277AA"/>
    <w:rsid w:val="004A4999"/>
    <w:rsid w:val="00506DD5"/>
    <w:rsid w:val="005B1B20"/>
    <w:rsid w:val="006C694F"/>
    <w:rsid w:val="008748EF"/>
    <w:rsid w:val="008D36AC"/>
    <w:rsid w:val="008F36D5"/>
    <w:rsid w:val="00A63FD8"/>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94F"/>
    <w:rPr>
      <w:color w:val="808080"/>
    </w:rPr>
  </w:style>
  <w:style w:type="paragraph" w:customStyle="1" w:styleId="5888FE2024B24ECD823A9B0BB1DD373E">
    <w:name w:val="5888FE2024B24ECD823A9B0BB1DD37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General Provisions</Category_x0020_Description>
    <TOC_x0020_Group_x0020_Sort xmlns="64a3e435-be48-4f0a-a6e5-62b31e02ddd9">Part 1: General Provisions</TOC_x0020_Group_x0020_Sort>
    <Title_x0020_2 xmlns="64a3e435-be48-4f0a-a6e5-62b31e02ddd9" xsi:nil="true"/>
    <TOC_x0020_Group xmlns="64a3e435-be48-4f0a-a6e5-62b31e02ddd9">General Provisions</TOC_x0020_Group>
    <Sheets xmlns="64a3e435-be48-4f0a-a6e5-62b31e02ddd9">10</Sheets>
    <Wiki_x0020_URL xmlns="64a3e435-be48-4f0a-a6e5-62b31e02ddd9">
      <Url>https://wiki.roads.maryland.gov/mediawiki/index.php/GP_-_SECTION_2:_BIDDING_REQUIREMENTS_AND_CONDITIONS</Url>
      <Description>GP-Section 2</Description>
    </Wiki_x0020_URL>
    <Doc_x0020_Sort_x0020_Order xmlns="64a3e435-be48-4f0a-a6e5-62b31e02ddd9">2</Doc_x0020_Sort_x0020_Order>
    <Table_x0020_Of_x0020_Contents xmlns="64a3e435-be48-4f0a-a6e5-62b31e02ddd9">SP - GP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https://mdotgov.sharepoint.com/sites/SHA_Specifications/_layouts/15/DocIdRedir.aspx?ID=SHASPECS-293233818-644</Url>
      <Description>https://mdotgov.sharepoint.com/sites/SHA_Specifications/_layouts/15/DocIdRedir.aspx?ID=SHASPECS-293233818-644</Description>
    </Src_x0020_Document_x0020_ID>
    <TOC_x0020_Note xmlns="64a3e435-be48-4f0a-a6e5-62b31e02ddd9">See Note 2</TOC_x0020_Note>
    <Src_x0020_ID xmlns="64a3e435-be48-4f0a-a6e5-62b31e02ddd9">644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4AE69-F6B4-4F57-9D76-65343E9D1A03}">
  <ds:schemaRefs>
    <ds:schemaRef ds:uri="http://schemas.openxmlformats.org/officeDocument/2006/bibliography"/>
  </ds:schemaRefs>
</ds:datastoreItem>
</file>

<file path=customXml/itemProps2.xml><?xml version="1.0" encoding="utf-8"?>
<ds:datastoreItem xmlns:ds="http://schemas.openxmlformats.org/officeDocument/2006/customXml" ds:itemID="{D7C112DA-6E98-47F3-B87F-CC555CD4C326}"/>
</file>

<file path=customXml/itemProps3.xml><?xml version="1.0" encoding="utf-8"?>
<ds:datastoreItem xmlns:ds="http://schemas.openxmlformats.org/officeDocument/2006/customXml" ds:itemID="{CC6386A1-5219-4A1D-B77C-A616B6D476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4a3e435-be48-4f0a-a6e5-62b31e02ddd9"/>
    <ds:schemaRef ds:uri="http://www.w3.org/XML/1998/namespace"/>
    <ds:schemaRef ds:uri="http://purl.org/dc/dcmitype/"/>
  </ds:schemaRefs>
</ds:datastoreItem>
</file>

<file path=customXml/itemProps4.xml><?xml version="1.0" encoding="utf-8"?>
<ds:datastoreItem xmlns:ds="http://schemas.openxmlformats.org/officeDocument/2006/customXml" ds:itemID="{D5C2E1A4-A0F4-448C-A11A-E8932DAD0BAF}"/>
</file>

<file path=customXml/itemProps5.xml><?xml version="1.0" encoding="utf-8"?>
<ds:datastoreItem xmlns:ds="http://schemas.openxmlformats.org/officeDocument/2006/customXml" ds:itemID="{25388DE8-5FAB-4F79-9426-254E6762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3496</Words>
  <Characters>18053</Characters>
  <Application>Microsoft Office Word</Application>
  <DocSecurity>4</DocSecurity>
  <Lines>421</Lines>
  <Paragraphs>120</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29</cp:revision>
  <dcterms:created xsi:type="dcterms:W3CDTF">2017-05-10T23:28:00Z</dcterms:created>
  <dcterms:modified xsi:type="dcterms:W3CDTF">2024-03-19T15:37:00Z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ocset_NoMedatataSyncRequired">
    <vt:lpwstr>False</vt:lpwstr>
  </property>
  <property fmtid="{D5CDD505-2E9C-101B-9397-08002B2CF9AE}" pid="10" name="IFB Include">
    <vt:bool>true</vt:bool>
  </property>
  <property fmtid="{D5CDD505-2E9C-101B-9397-08002B2CF9AE}" pid="11" name="_dlc_DocIdItemGuid">
    <vt:lpwstr>1a9dcdaf-ed38-4b2a-b5e9-c5574e69b184</vt:lpwstr>
  </property>
  <property fmtid="{D5CDD505-2E9C-101B-9397-08002B2CF9AE}" pid="12" name="Standard Specification Book">
    <vt:lpwstr>7052</vt:lpwstr>
  </property>
  <property fmtid="{D5CDD505-2E9C-101B-9397-08002B2CF9AE}" pid="13" name="Include_TOC">
    <vt:bool>true</vt:bool>
  </property>
  <property fmtid="{D5CDD505-2E9C-101B-9397-08002B2CF9AE}" pid="14" name="IFB Status">
    <vt:lpwstr>Not Started</vt:lpwstr>
  </property>
</Properties>
</file>